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93" w:rsidRPr="00016CA1" w:rsidRDefault="00D83393" w:rsidP="00D83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предметных стандартов и учебных программ предметов математической, естественнонаучной и технологической образовательных областей школьного образования в контексте идей и компонентов СТЕМ образования</w:t>
      </w:r>
    </w:p>
    <w:p w:rsidR="00D83393" w:rsidRDefault="00D83393" w:rsidP="00D83393">
      <w:pPr>
        <w:rPr>
          <w:rFonts w:ascii="Times New Roman" w:hAnsi="Times New Roman" w:cs="Times New Roman"/>
          <w:sz w:val="28"/>
          <w:szCs w:val="28"/>
        </w:rPr>
      </w:pPr>
    </w:p>
    <w:p w:rsidR="00D83393" w:rsidRDefault="00D83393" w:rsidP="00D83393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предыдущих разделах настоящей работы нами отмечено, что идеи, подходы и компоненты СТЕМ образования близки, и их следует реализовать через предметы, которые предусмотрены математической, естественнонаучной и технологической образовательных областях школьного образования. К ним относятся математика, физика, биология, химия, география и информатика. Соответственно, характеристике предметных стандартов вышеуказанных предметов и анализу их содержаний в контексте идей, подходов и компонентов СТЕМ образования посвящен настоящий раздел работы.  </w:t>
      </w:r>
    </w:p>
    <w:p w:rsidR="00D83393" w:rsidRPr="00D47735" w:rsidRDefault="00D83393" w:rsidP="00D83393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Согласно требованиям Государственного стандарта </w:t>
      </w: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  <w:t>в</w:t>
      </w:r>
      <w:r w:rsidRPr="00292D5A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  <w:t xml:space="preserve"> редакции постановления Правительства КР от</w:t>
      </w:r>
      <w:r w:rsidRPr="00292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hyperlink r:id="rId5" w:history="1">
        <w:r w:rsidRPr="00292D5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15 ноября 2016 года № 590</w:t>
        </w:r>
      </w:hyperlink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(пункт 34) д</w:t>
      </w:r>
      <w:r w:rsidRPr="00D477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ля всех образовательных областей и на все ступени школьного общего образования устанавливаются разрабатываемые на основе Государственного стандарта и учебного плана предметные стандарты, имеющие следующую структуру:</w:t>
      </w:r>
    </w:p>
    <w:p w:rsidR="00D83393" w:rsidRPr="00F75638" w:rsidRDefault="00D83393" w:rsidP="00D8339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F75638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1. О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бщие положения</w:t>
      </w:r>
    </w:p>
    <w:p w:rsidR="00D83393" w:rsidRPr="00F75638" w:rsidRDefault="00D83393" w:rsidP="00D83393">
      <w:pPr>
        <w:pStyle w:val="a3"/>
        <w:numPr>
          <w:ilvl w:val="1"/>
          <w:numId w:val="1"/>
        </w:numPr>
        <w:shd w:val="clear" w:color="auto" w:fill="FFFFFF"/>
        <w:spacing w:after="60" w:line="276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563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статус и структура документа;</w:t>
      </w:r>
    </w:p>
    <w:p w:rsidR="00D83393" w:rsidRDefault="00D83393" w:rsidP="00D83393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60" w:line="276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563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система основных нормативных документов для общеобразовательных организаций;</w:t>
      </w:r>
    </w:p>
    <w:p w:rsidR="00D83393" w:rsidRPr="00F75638" w:rsidRDefault="00D83393" w:rsidP="00D83393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60" w:line="276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основные понятия и термины.</w:t>
      </w:r>
    </w:p>
    <w:p w:rsidR="00D83393" w:rsidRPr="00F75638" w:rsidRDefault="00D83393" w:rsidP="00D8339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F75638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2. К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онцепция предмета</w:t>
      </w:r>
    </w:p>
    <w:p w:rsidR="00D83393" w:rsidRPr="00F75638" w:rsidRDefault="00D83393" w:rsidP="00D83393">
      <w:pPr>
        <w:pStyle w:val="a3"/>
        <w:numPr>
          <w:ilvl w:val="0"/>
          <w:numId w:val="2"/>
        </w:numPr>
        <w:shd w:val="clear" w:color="auto" w:fill="FFFFFF"/>
        <w:spacing w:after="60" w:line="276" w:lineRule="atLeast"/>
        <w:ind w:left="1418" w:hanging="284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563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цели и задачи обучения;</w:t>
      </w:r>
    </w:p>
    <w:p w:rsidR="00D83393" w:rsidRPr="00F75638" w:rsidRDefault="00D83393" w:rsidP="00D83393">
      <w:pPr>
        <w:pStyle w:val="a3"/>
        <w:numPr>
          <w:ilvl w:val="0"/>
          <w:numId w:val="2"/>
        </w:numPr>
        <w:shd w:val="clear" w:color="auto" w:fill="FFFFFF"/>
        <w:spacing w:after="60" w:line="276" w:lineRule="atLeast"/>
        <w:ind w:left="1418" w:hanging="284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563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методология построения предмета;</w:t>
      </w:r>
    </w:p>
    <w:p w:rsidR="00D83393" w:rsidRPr="00F75638" w:rsidRDefault="00D83393" w:rsidP="00D83393">
      <w:pPr>
        <w:pStyle w:val="a3"/>
        <w:numPr>
          <w:ilvl w:val="0"/>
          <w:numId w:val="2"/>
        </w:numPr>
        <w:shd w:val="clear" w:color="auto" w:fill="FFFFFF"/>
        <w:spacing w:after="60" w:line="276" w:lineRule="atLeast"/>
        <w:ind w:left="1418" w:hanging="284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563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предметные компетентности;</w:t>
      </w:r>
    </w:p>
    <w:p w:rsidR="00D83393" w:rsidRPr="00F75638" w:rsidRDefault="00D83393" w:rsidP="00D83393">
      <w:pPr>
        <w:pStyle w:val="a3"/>
        <w:numPr>
          <w:ilvl w:val="0"/>
          <w:numId w:val="2"/>
        </w:numPr>
        <w:shd w:val="clear" w:color="auto" w:fill="FFFFFF"/>
        <w:spacing w:after="60" w:line="276" w:lineRule="atLeast"/>
        <w:ind w:left="1418" w:hanging="284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563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связь ключевых и предметных компетентностей;</w:t>
      </w:r>
    </w:p>
    <w:p w:rsidR="00D83393" w:rsidRDefault="00D83393" w:rsidP="00D83393">
      <w:pPr>
        <w:pStyle w:val="a3"/>
        <w:numPr>
          <w:ilvl w:val="0"/>
          <w:numId w:val="2"/>
        </w:numPr>
        <w:shd w:val="clear" w:color="auto" w:fill="FFFFFF"/>
        <w:spacing w:after="60" w:line="276" w:lineRule="atLeast"/>
        <w:ind w:left="1418" w:hanging="284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563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содержательные линии. Распределение учебного материала по содержательным линиям и классам;</w:t>
      </w:r>
    </w:p>
    <w:p w:rsidR="00D83393" w:rsidRPr="00F75638" w:rsidRDefault="00D83393" w:rsidP="00D83393">
      <w:pPr>
        <w:pStyle w:val="a3"/>
        <w:numPr>
          <w:ilvl w:val="0"/>
          <w:numId w:val="2"/>
        </w:numPr>
        <w:shd w:val="clear" w:color="auto" w:fill="FFFFFF"/>
        <w:spacing w:after="60" w:line="276" w:lineRule="atLeast"/>
        <w:ind w:left="1418" w:hanging="284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563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межпредметные свя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зи. Сквозные тематические линии.</w:t>
      </w:r>
    </w:p>
    <w:p w:rsidR="00D83393" w:rsidRPr="00F75638" w:rsidRDefault="00D83393" w:rsidP="00D8339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3. О</w:t>
      </w:r>
      <w:r w:rsidRPr="00F75638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бразова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тельные результаты и оценивание</w:t>
      </w:r>
    </w:p>
    <w:p w:rsidR="00D83393" w:rsidRPr="00F75638" w:rsidRDefault="00D83393" w:rsidP="00D83393">
      <w:pPr>
        <w:pStyle w:val="a3"/>
        <w:numPr>
          <w:ilvl w:val="0"/>
          <w:numId w:val="3"/>
        </w:numPr>
        <w:shd w:val="clear" w:color="auto" w:fill="FFFFFF"/>
        <w:spacing w:after="60" w:line="276" w:lineRule="atLeast"/>
        <w:ind w:left="1418" w:hanging="284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563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ожидаемые результаты обучения учащихся (по ступеням и классам);</w:t>
      </w:r>
    </w:p>
    <w:p w:rsidR="00D83393" w:rsidRPr="00F75638" w:rsidRDefault="00D83393" w:rsidP="00D83393">
      <w:pPr>
        <w:pStyle w:val="a3"/>
        <w:numPr>
          <w:ilvl w:val="0"/>
          <w:numId w:val="3"/>
        </w:numPr>
        <w:shd w:val="clear" w:color="auto" w:fill="FFFFFF"/>
        <w:spacing w:after="60" w:line="276" w:lineRule="atLeast"/>
        <w:ind w:left="1418" w:hanging="284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563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основные стратегии оценивания достижений учащихся;</w:t>
      </w:r>
    </w:p>
    <w:p w:rsidR="00D83393" w:rsidRPr="00F75638" w:rsidRDefault="00D83393" w:rsidP="00D8339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4. Т</w:t>
      </w:r>
      <w:r w:rsidRPr="00F75638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ребования к органи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зации образовательного процесса</w:t>
      </w:r>
    </w:p>
    <w:p w:rsidR="00D83393" w:rsidRPr="00F75638" w:rsidRDefault="00D83393" w:rsidP="00D83393">
      <w:pPr>
        <w:pStyle w:val="a3"/>
        <w:numPr>
          <w:ilvl w:val="0"/>
          <w:numId w:val="4"/>
        </w:numPr>
        <w:shd w:val="clear" w:color="auto" w:fill="FFFFFF"/>
        <w:spacing w:after="60" w:line="276" w:lineRule="atLeast"/>
        <w:ind w:left="1418" w:hanging="284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563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минимальные требования к ресурсному обеспечению, позволяющие реализовать выполнение предметного стандарта;</w:t>
      </w:r>
    </w:p>
    <w:p w:rsidR="00D83393" w:rsidRPr="00F75638" w:rsidRDefault="00D83393" w:rsidP="00D83393">
      <w:pPr>
        <w:pStyle w:val="a3"/>
        <w:numPr>
          <w:ilvl w:val="0"/>
          <w:numId w:val="4"/>
        </w:numPr>
        <w:shd w:val="clear" w:color="auto" w:fill="FFFFFF"/>
        <w:spacing w:after="60" w:line="276" w:lineRule="atLeast"/>
        <w:ind w:left="1418" w:hanging="284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563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создание мотивирующей обучающей среды.</w:t>
      </w:r>
    </w:p>
    <w:p w:rsidR="00D83393" w:rsidRPr="00D47735" w:rsidRDefault="00D83393" w:rsidP="00D83393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Установлено, что п</w:t>
      </w:r>
      <w:r w:rsidRPr="00D477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редметный стандарт реализует и конкретизирует требования Государственного образовательного стандарта в соответствии со ступенями школьного образования. Изучаемый учащимися содержательный материал должен быть скоординирован с материалом предметов других образовательных областей и иметь преемственность и последовательность внутри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своей образовательной области (пункт 35).</w:t>
      </w:r>
    </w:p>
    <w:p w:rsidR="00D83393" w:rsidRDefault="00D83393" w:rsidP="00D8339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9FC">
        <w:rPr>
          <w:rFonts w:ascii="Times New Roman" w:hAnsi="Times New Roman" w:cs="Times New Roman"/>
          <w:sz w:val="28"/>
          <w:szCs w:val="28"/>
        </w:rPr>
        <w:t>Методологической основой предметных стандартов нового поколения является идея удовлетворения интереса государства, общества и личности и, в этой связи, реализация личностно-ориентированного образования, содержание которого нацелено на достижение качественного конечного результата, основанного и тесно связанного с формированием у выпускников школ общественно значимых и жизненно важных компетенций.</w:t>
      </w:r>
      <w:r w:rsidRPr="00B04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93" w:rsidRDefault="00D83393" w:rsidP="00D8339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отмечено в предыдущих разделах настоящей работы </w:t>
      </w:r>
      <w:r w:rsidRPr="00B04106">
        <w:rPr>
          <w:rFonts w:ascii="Times New Roman" w:hAnsi="Times New Roman" w:cs="Times New Roman"/>
          <w:sz w:val="28"/>
          <w:szCs w:val="28"/>
        </w:rPr>
        <w:t>финансовые вопросы разработки предметных стандартов решались</w:t>
      </w:r>
      <w:r>
        <w:rPr>
          <w:rFonts w:ascii="Times New Roman" w:hAnsi="Times New Roman" w:cs="Times New Roman"/>
          <w:sz w:val="28"/>
          <w:szCs w:val="28"/>
        </w:rPr>
        <w:t xml:space="preserve"> через ресурсы Всемирного банка. Н</w:t>
      </w:r>
      <w:r w:rsidRPr="00B04106">
        <w:rPr>
          <w:rFonts w:ascii="Times New Roman" w:hAnsi="Times New Roman" w:cs="Times New Roman"/>
          <w:sz w:val="28"/>
          <w:szCs w:val="28"/>
        </w:rPr>
        <w:t>о справедливости ради следует отметить, что, к сожалению, фокус их деятельности нацеливался только на основную школу (5-9 классы).</w:t>
      </w:r>
      <w:r>
        <w:rPr>
          <w:rFonts w:ascii="Times New Roman" w:hAnsi="Times New Roman" w:cs="Times New Roman"/>
          <w:sz w:val="28"/>
          <w:szCs w:val="28"/>
        </w:rPr>
        <w:t xml:space="preserve"> Главной причиной такого положения явилось отсутствие необходимой координации, системности и комплексного подхода со стороны министерства образования и науки Кыргызской Республики.</w:t>
      </w:r>
      <w:r w:rsidRPr="00B04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93" w:rsidRPr="001A6248" w:rsidRDefault="00D83393" w:rsidP="00D8339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характеристике и анализу предметного стандарта по </w:t>
      </w:r>
      <w:r w:rsidRPr="001A6248">
        <w:rPr>
          <w:rFonts w:ascii="Times New Roman" w:hAnsi="Times New Roman" w:cs="Times New Roman"/>
          <w:sz w:val="28"/>
          <w:szCs w:val="28"/>
          <w:highlight w:val="yellow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отмечаем, что </w:t>
      </w:r>
      <w:r>
        <w:rPr>
          <w:rFonts w:ascii="Times New Roman" w:hAnsi="Times New Roman"/>
          <w:sz w:val="28"/>
          <w:szCs w:val="28"/>
        </w:rPr>
        <w:t>фундаментальным</w:t>
      </w:r>
      <w:r w:rsidRPr="00111A59">
        <w:rPr>
          <w:rFonts w:ascii="Times New Roman" w:hAnsi="Times New Roman"/>
          <w:sz w:val="28"/>
          <w:szCs w:val="28"/>
        </w:rPr>
        <w:t xml:space="preserve"> ядро</w:t>
      </w:r>
      <w:r>
        <w:rPr>
          <w:rFonts w:ascii="Times New Roman" w:hAnsi="Times New Roman"/>
          <w:sz w:val="28"/>
          <w:szCs w:val="28"/>
        </w:rPr>
        <w:t>м</w:t>
      </w:r>
      <w:r w:rsidRPr="00111A59">
        <w:rPr>
          <w:rFonts w:ascii="Times New Roman" w:hAnsi="Times New Roman"/>
          <w:sz w:val="28"/>
          <w:szCs w:val="28"/>
        </w:rPr>
        <w:t xml:space="preserve"> предмета являю</w:t>
      </w:r>
      <w:r>
        <w:rPr>
          <w:rFonts w:ascii="Times New Roman" w:hAnsi="Times New Roman"/>
          <w:sz w:val="28"/>
          <w:szCs w:val="28"/>
        </w:rPr>
        <w:t>тся понятия числа, функции и</w:t>
      </w:r>
      <w:r w:rsidRPr="00111A59">
        <w:rPr>
          <w:rFonts w:ascii="Times New Roman" w:hAnsi="Times New Roman"/>
          <w:sz w:val="28"/>
          <w:szCs w:val="28"/>
        </w:rPr>
        <w:t xml:space="preserve"> фигуры, а также величин</w:t>
      </w:r>
      <w:r>
        <w:rPr>
          <w:rFonts w:ascii="Times New Roman" w:hAnsi="Times New Roman"/>
          <w:sz w:val="28"/>
          <w:szCs w:val="28"/>
        </w:rPr>
        <w:t>ы</w:t>
      </w:r>
      <w:r w:rsidRPr="00111A59">
        <w:rPr>
          <w:rFonts w:ascii="Times New Roman" w:hAnsi="Times New Roman"/>
          <w:sz w:val="28"/>
          <w:szCs w:val="28"/>
        </w:rPr>
        <w:t>, характери</w:t>
      </w:r>
      <w:r>
        <w:rPr>
          <w:rFonts w:ascii="Times New Roman" w:hAnsi="Times New Roman"/>
          <w:sz w:val="28"/>
          <w:szCs w:val="28"/>
        </w:rPr>
        <w:t xml:space="preserve">зующие свойства математических объектов </w:t>
      </w:r>
      <w:r w:rsidRPr="000E37C6">
        <w:rPr>
          <w:rFonts w:ascii="Times New Roman" w:hAnsi="Times New Roman"/>
          <w:sz w:val="28"/>
          <w:szCs w:val="28"/>
          <w:highlight w:val="yellow"/>
        </w:rPr>
        <w:t>[47].</w:t>
      </w:r>
      <w:r>
        <w:rPr>
          <w:rFonts w:ascii="Times New Roman" w:hAnsi="Times New Roman"/>
          <w:sz w:val="28"/>
          <w:szCs w:val="28"/>
        </w:rPr>
        <w:t xml:space="preserve"> Соответственно,</w:t>
      </w:r>
      <w:r>
        <w:rPr>
          <w:rFonts w:ascii="Times New Roman" w:hAnsi="Times New Roman" w:cs="Times New Roman"/>
          <w:sz w:val="28"/>
          <w:szCs w:val="28"/>
        </w:rPr>
        <w:t xml:space="preserve"> выделены такие</w:t>
      </w:r>
      <w:r>
        <w:rPr>
          <w:rFonts w:ascii="Times New Roman" w:hAnsi="Times New Roman"/>
          <w:sz w:val="28"/>
          <w:szCs w:val="28"/>
        </w:rPr>
        <w:t xml:space="preserve"> содержательные линии, как </w:t>
      </w:r>
      <w:r w:rsidRPr="00111A59">
        <w:rPr>
          <w:rFonts w:ascii="Times New Roman" w:hAnsi="Times New Roman"/>
          <w:sz w:val="28"/>
          <w:szCs w:val="28"/>
        </w:rPr>
        <w:t>числа и вычисления;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A59">
        <w:rPr>
          <w:rFonts w:ascii="Times New Roman" w:hAnsi="Times New Roman"/>
          <w:sz w:val="28"/>
          <w:szCs w:val="28"/>
        </w:rPr>
        <w:t>алгебраические выражения и их преобразования;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A5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еометрические фигуры и формы; </w:t>
      </w:r>
      <w:r w:rsidRPr="00111A5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ведение в статистику и в теорию вероятностей. Предусмотрено, что учебный процесс организуется с ориентацией</w:t>
      </w:r>
      <w:r w:rsidRPr="001A6248">
        <w:rPr>
          <w:rFonts w:ascii="Times New Roman" w:hAnsi="Times New Roman"/>
          <w:sz w:val="28"/>
          <w:szCs w:val="28"/>
        </w:rPr>
        <w:t xml:space="preserve"> на рациональное сочетание устных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6248">
        <w:rPr>
          <w:rFonts w:ascii="Times New Roman" w:hAnsi="Times New Roman"/>
          <w:sz w:val="28"/>
          <w:szCs w:val="28"/>
        </w:rPr>
        <w:t>письменных и практических видов работы, как при изучении теоретических матер</w:t>
      </w:r>
      <w:r>
        <w:rPr>
          <w:rFonts w:ascii="Times New Roman" w:hAnsi="Times New Roman"/>
          <w:sz w:val="28"/>
          <w:szCs w:val="28"/>
        </w:rPr>
        <w:t>иалов, так и при решении задач, в</w:t>
      </w:r>
      <w:r w:rsidRPr="001A6248">
        <w:rPr>
          <w:rFonts w:ascii="Times New Roman" w:hAnsi="Times New Roman"/>
          <w:sz w:val="28"/>
          <w:szCs w:val="28"/>
        </w:rPr>
        <w:t xml:space="preserve">нимание </w:t>
      </w:r>
      <w:r>
        <w:rPr>
          <w:rFonts w:ascii="Times New Roman" w:hAnsi="Times New Roman"/>
          <w:sz w:val="28"/>
          <w:szCs w:val="28"/>
        </w:rPr>
        <w:t xml:space="preserve">учителя – направлено на развитие </w:t>
      </w:r>
      <w:r w:rsidRPr="001A624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ечи учащихся с акцентом на такие ее черты, как </w:t>
      </w:r>
      <w:r w:rsidRPr="001A6248">
        <w:rPr>
          <w:rFonts w:ascii="Times New Roman" w:hAnsi="Times New Roman"/>
          <w:sz w:val="28"/>
          <w:szCs w:val="28"/>
        </w:rPr>
        <w:t>точность,</w:t>
      </w:r>
      <w:r>
        <w:rPr>
          <w:rFonts w:ascii="Times New Roman" w:hAnsi="Times New Roman"/>
          <w:sz w:val="28"/>
          <w:szCs w:val="28"/>
        </w:rPr>
        <w:t xml:space="preserve"> экономность и информативность, на формирование у учащихся</w:t>
      </w:r>
      <w:r w:rsidRPr="001A6248">
        <w:rPr>
          <w:rFonts w:ascii="Times New Roman" w:hAnsi="Times New Roman"/>
          <w:sz w:val="28"/>
          <w:szCs w:val="28"/>
        </w:rPr>
        <w:t xml:space="preserve"> приемов мыслительной деятельности и умение применять получ</w:t>
      </w:r>
      <w:r>
        <w:rPr>
          <w:rFonts w:ascii="Times New Roman" w:hAnsi="Times New Roman"/>
          <w:sz w:val="28"/>
          <w:szCs w:val="28"/>
        </w:rPr>
        <w:t xml:space="preserve">енные знания в деятельности и в </w:t>
      </w:r>
      <w:r w:rsidRPr="001A6248">
        <w:rPr>
          <w:rFonts w:ascii="Times New Roman" w:hAnsi="Times New Roman"/>
          <w:sz w:val="28"/>
          <w:szCs w:val="28"/>
        </w:rPr>
        <w:t>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393" w:rsidRPr="001A6248" w:rsidRDefault="00D83393" w:rsidP="00D8339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248">
        <w:rPr>
          <w:rFonts w:ascii="Times New Roman" w:hAnsi="Times New Roman"/>
          <w:b/>
          <w:sz w:val="28"/>
          <w:szCs w:val="28"/>
        </w:rPr>
        <w:t xml:space="preserve">Целью </w:t>
      </w:r>
      <w:r w:rsidRPr="000F2631">
        <w:rPr>
          <w:rFonts w:ascii="Times New Roman" w:hAnsi="Times New Roman"/>
          <w:sz w:val="28"/>
          <w:szCs w:val="28"/>
        </w:rPr>
        <w:t>изучения математики в 5-6 классах</w:t>
      </w:r>
      <w:r w:rsidRPr="001A6248">
        <w:rPr>
          <w:rFonts w:ascii="Times New Roman" w:hAnsi="Times New Roman"/>
          <w:b/>
          <w:sz w:val="28"/>
          <w:szCs w:val="28"/>
        </w:rPr>
        <w:t xml:space="preserve"> </w:t>
      </w:r>
      <w:r w:rsidRPr="001A6248">
        <w:rPr>
          <w:rFonts w:ascii="Times New Roman" w:hAnsi="Times New Roman"/>
          <w:sz w:val="28"/>
          <w:szCs w:val="28"/>
        </w:rPr>
        <w:t xml:space="preserve">является систематическое развитие понятия числа, выработка умений выполнять арифметические действия над числами, переводить практические задачи на язык математики, </w:t>
      </w:r>
      <w:r w:rsidRPr="001A6248">
        <w:rPr>
          <w:rFonts w:ascii="Times New Roman" w:hAnsi="Times New Roman"/>
          <w:sz w:val="28"/>
          <w:szCs w:val="28"/>
        </w:rPr>
        <w:lastRenderedPageBreak/>
        <w:t>подготовка учащихся к изучению систематиче</w:t>
      </w:r>
      <w:r>
        <w:rPr>
          <w:rFonts w:ascii="Times New Roman" w:hAnsi="Times New Roman"/>
          <w:sz w:val="28"/>
          <w:szCs w:val="28"/>
        </w:rPr>
        <w:t xml:space="preserve">ских курсов алгебры и геометрии, а </w:t>
      </w:r>
      <w:r w:rsidRPr="000F2631">
        <w:rPr>
          <w:rFonts w:ascii="Times New Roman" w:hAnsi="Times New Roman"/>
          <w:sz w:val="28"/>
          <w:szCs w:val="28"/>
        </w:rPr>
        <w:t>в 7-9 классах</w:t>
      </w:r>
      <w:r w:rsidRPr="001A62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A6248">
        <w:rPr>
          <w:rFonts w:ascii="Times New Roman" w:hAnsi="Times New Roman"/>
          <w:sz w:val="28"/>
          <w:szCs w:val="28"/>
        </w:rPr>
        <w:t>развитие вычислительных и алгебраических умений, усвоение функции, аппарата уравнений и неравенств как основные средства математического моделирования прикладных задач, систематическое изучение геометрических фигур на плоскости и в пространстве, развитие логического мышления и подготовка учащихся к изучению смежных дисциплин.</w:t>
      </w:r>
    </w:p>
    <w:p w:rsidR="00D83393" w:rsidRDefault="00D83393" w:rsidP="00D8339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A0A">
        <w:rPr>
          <w:rFonts w:ascii="Times New Roman" w:hAnsi="Times New Roman"/>
          <w:sz w:val="28"/>
          <w:szCs w:val="28"/>
        </w:rPr>
        <w:t>В рамках достижения цели пр</w:t>
      </w:r>
      <w:r>
        <w:rPr>
          <w:rFonts w:ascii="Times New Roman" w:hAnsi="Times New Roman"/>
          <w:sz w:val="28"/>
          <w:szCs w:val="28"/>
        </w:rPr>
        <w:t>едметным стандартом определены три</w:t>
      </w:r>
      <w:r w:rsidRPr="00324A0A">
        <w:rPr>
          <w:rFonts w:ascii="Times New Roman" w:hAnsi="Times New Roman"/>
          <w:sz w:val="28"/>
          <w:szCs w:val="28"/>
        </w:rPr>
        <w:t xml:space="preserve"> группы задач:</w:t>
      </w:r>
    </w:p>
    <w:p w:rsidR="00D83393" w:rsidRDefault="00D83393" w:rsidP="00D83393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4A0A">
        <w:rPr>
          <w:rFonts w:ascii="Times New Roman" w:hAnsi="Times New Roman"/>
          <w:b/>
          <w:sz w:val="28"/>
          <w:szCs w:val="28"/>
        </w:rPr>
        <w:t xml:space="preserve">Когнитивная - </w:t>
      </w:r>
      <w:r w:rsidRPr="00324A0A">
        <w:rPr>
          <w:rFonts w:ascii="Times New Roman" w:hAnsi="Times New Roman"/>
          <w:sz w:val="28"/>
          <w:szCs w:val="28"/>
        </w:rPr>
        <w:t>учащиеся понимают закономерности построения числовых систем (натуральные, целые, рациональные, действительные) и используют математический язык как инструмент п</w:t>
      </w:r>
      <w:r>
        <w:rPr>
          <w:rFonts w:ascii="Times New Roman" w:hAnsi="Times New Roman"/>
          <w:sz w:val="28"/>
          <w:szCs w:val="28"/>
        </w:rPr>
        <w:t>ознания, исследования и общения.</w:t>
      </w:r>
    </w:p>
    <w:p w:rsidR="00D83393" w:rsidRDefault="00D83393" w:rsidP="00D83393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4A0A">
        <w:rPr>
          <w:rFonts w:ascii="Times New Roman" w:hAnsi="Times New Roman"/>
          <w:b/>
          <w:sz w:val="28"/>
          <w:szCs w:val="28"/>
        </w:rPr>
        <w:t xml:space="preserve">Поведенческая - </w:t>
      </w:r>
      <w:r w:rsidRPr="00324A0A">
        <w:rPr>
          <w:rFonts w:ascii="Times New Roman" w:hAnsi="Times New Roman"/>
          <w:sz w:val="28"/>
          <w:szCs w:val="28"/>
        </w:rPr>
        <w:t>учащиеся владеют математическими знаниями, умениями и компетенциями, необходимыми для их применения в практической деятельности, изучения других предметов, а также для продолжения математического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83393" w:rsidRDefault="00D83393" w:rsidP="00D83393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4A0A">
        <w:rPr>
          <w:rFonts w:ascii="Times New Roman" w:hAnsi="Times New Roman"/>
          <w:b/>
          <w:sz w:val="28"/>
          <w:szCs w:val="28"/>
        </w:rPr>
        <w:t xml:space="preserve">Ценностная -  </w:t>
      </w:r>
      <w:r w:rsidRPr="00324A0A">
        <w:rPr>
          <w:rFonts w:ascii="Times New Roman" w:hAnsi="Times New Roman"/>
          <w:sz w:val="28"/>
          <w:szCs w:val="28"/>
        </w:rPr>
        <w:t xml:space="preserve">учащиеся мотивированы к совершенствованию своих математических познаний в приобретении вычислительных, логических и других качеств, способны к анализу, оценке своего результата и вполне осознают погрешности математических измерений. </w:t>
      </w:r>
    </w:p>
    <w:p w:rsidR="00D83393" w:rsidRPr="001A6248" w:rsidRDefault="00D83393" w:rsidP="00D83393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4A0A">
        <w:rPr>
          <w:rFonts w:ascii="Times New Roman" w:hAnsi="Times New Roman"/>
          <w:sz w:val="28"/>
          <w:szCs w:val="28"/>
        </w:rPr>
        <w:t xml:space="preserve">С точки зрения </w:t>
      </w:r>
      <w:r w:rsidRPr="00324A0A">
        <w:rPr>
          <w:rFonts w:ascii="Times New Roman" w:hAnsi="Times New Roman"/>
          <w:b/>
          <w:sz w:val="28"/>
          <w:szCs w:val="28"/>
        </w:rPr>
        <w:t>методологии</w:t>
      </w:r>
      <w:r w:rsidRPr="00324A0A">
        <w:rPr>
          <w:rFonts w:ascii="Times New Roman" w:hAnsi="Times New Roman"/>
          <w:sz w:val="28"/>
          <w:szCs w:val="28"/>
        </w:rPr>
        <w:t xml:space="preserve"> построения содержания</w:t>
      </w:r>
      <w:r>
        <w:rPr>
          <w:rFonts w:ascii="Times New Roman" w:hAnsi="Times New Roman"/>
          <w:sz w:val="28"/>
          <w:szCs w:val="28"/>
        </w:rPr>
        <w:t xml:space="preserve"> предмета предусмотрено</w:t>
      </w:r>
      <w:r w:rsidRPr="001A6248">
        <w:rPr>
          <w:rFonts w:ascii="Times New Roman" w:hAnsi="Times New Roman"/>
          <w:sz w:val="28"/>
          <w:szCs w:val="28"/>
        </w:rPr>
        <w:t>:</w:t>
      </w:r>
    </w:p>
    <w:p w:rsidR="00D83393" w:rsidRPr="001A6248" w:rsidRDefault="00D83393" w:rsidP="00D83393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6248">
        <w:rPr>
          <w:rFonts w:ascii="Times New Roman" w:hAnsi="Times New Roman"/>
          <w:sz w:val="28"/>
          <w:szCs w:val="28"/>
        </w:rPr>
        <w:t>Уточнение целей обучения и появление новых требований к математической подготовке, связанные с развитием общества и его социаль</w:t>
      </w:r>
      <w:r>
        <w:rPr>
          <w:rFonts w:ascii="Times New Roman" w:hAnsi="Times New Roman"/>
          <w:sz w:val="28"/>
          <w:szCs w:val="28"/>
        </w:rPr>
        <w:t>но-экономическими потребностями.</w:t>
      </w:r>
    </w:p>
    <w:p w:rsidR="00D83393" w:rsidRPr="001A6248" w:rsidRDefault="00D83393" w:rsidP="00D83393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6248">
        <w:rPr>
          <w:rFonts w:ascii="Times New Roman" w:hAnsi="Times New Roman"/>
          <w:sz w:val="28"/>
          <w:szCs w:val="28"/>
        </w:rPr>
        <w:t>Влияние на математическое образование самой науки, появление новых важных открытий и направлений, требующих обновления содержания учебного предмета, сокращение материалов, потерявших свое познавательное и практическое значение.</w:t>
      </w:r>
    </w:p>
    <w:p w:rsidR="00D83393" w:rsidRPr="001A6248" w:rsidRDefault="00D83393" w:rsidP="00D83393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6248">
        <w:rPr>
          <w:rFonts w:ascii="Times New Roman" w:hAnsi="Times New Roman"/>
          <w:sz w:val="28"/>
          <w:szCs w:val="28"/>
        </w:rPr>
        <w:t>Усиление общего и интеллектуального развития учащихся, выявление у учащихся потенциальных возможностей более раннего и более интенсивного изучения содержания учебного предмета «Математика».</w:t>
      </w:r>
    </w:p>
    <w:p w:rsidR="00D83393" w:rsidRPr="001A6248" w:rsidRDefault="00D83393" w:rsidP="00D83393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6248">
        <w:rPr>
          <w:rFonts w:ascii="Times New Roman" w:hAnsi="Times New Roman"/>
          <w:sz w:val="28"/>
          <w:szCs w:val="28"/>
        </w:rPr>
        <w:t>Изменившийся уровень развития педагогической науки, методики преподавания математики, достижения информационных и мультимедийных средств обучения, которые позволяют повысить доступность, эффективность обучения школьной математики.</w:t>
      </w:r>
    </w:p>
    <w:p w:rsidR="00D83393" w:rsidRPr="0035535E" w:rsidRDefault="00D83393" w:rsidP="00D8339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результатами обучения математике являются о</w:t>
      </w:r>
      <w:r>
        <w:rPr>
          <w:rFonts w:ascii="Times New Roman" w:hAnsi="Times New Roman"/>
          <w:sz w:val="28"/>
          <w:szCs w:val="28"/>
        </w:rPr>
        <w:t>владение учащимися знаниями, отражающими</w:t>
      </w:r>
      <w:r w:rsidRPr="0035535E">
        <w:rPr>
          <w:rFonts w:ascii="Times New Roman" w:hAnsi="Times New Roman"/>
          <w:sz w:val="28"/>
          <w:szCs w:val="28"/>
        </w:rPr>
        <w:t xml:space="preserve"> общие законы</w:t>
      </w:r>
      <w:r>
        <w:rPr>
          <w:rFonts w:ascii="Times New Roman" w:hAnsi="Times New Roman"/>
          <w:sz w:val="28"/>
          <w:szCs w:val="28"/>
        </w:rPr>
        <w:t xml:space="preserve"> математики, </w:t>
      </w:r>
      <w:r>
        <w:rPr>
          <w:rFonts w:ascii="Times New Roman" w:hAnsi="Times New Roman"/>
          <w:sz w:val="28"/>
          <w:szCs w:val="28"/>
        </w:rPr>
        <w:lastRenderedPageBreak/>
        <w:t xml:space="preserve">умениями </w:t>
      </w:r>
      <w:r w:rsidRPr="0035535E">
        <w:rPr>
          <w:rFonts w:ascii="Times New Roman" w:hAnsi="Times New Roman"/>
          <w:sz w:val="28"/>
          <w:szCs w:val="28"/>
        </w:rPr>
        <w:t xml:space="preserve">применять </w:t>
      </w:r>
      <w:r>
        <w:rPr>
          <w:rFonts w:ascii="Times New Roman" w:hAnsi="Times New Roman"/>
          <w:sz w:val="28"/>
          <w:szCs w:val="28"/>
        </w:rPr>
        <w:t>их в жизни и владения</w:t>
      </w:r>
      <w:r w:rsidRPr="0035535E">
        <w:rPr>
          <w:rFonts w:ascii="Times New Roman" w:hAnsi="Times New Roman"/>
          <w:sz w:val="28"/>
          <w:szCs w:val="28"/>
        </w:rPr>
        <w:t xml:space="preserve"> навыками математичес</w:t>
      </w:r>
      <w:r>
        <w:rPr>
          <w:rFonts w:ascii="Times New Roman" w:hAnsi="Times New Roman"/>
          <w:sz w:val="28"/>
          <w:szCs w:val="28"/>
        </w:rPr>
        <w:t xml:space="preserve">кого мышления, которые конкретизируются в следующих четырех </w:t>
      </w:r>
      <w:r w:rsidRPr="001C3317">
        <w:rPr>
          <w:rFonts w:ascii="Times New Roman" w:hAnsi="Times New Roman"/>
          <w:b/>
          <w:sz w:val="28"/>
          <w:szCs w:val="28"/>
        </w:rPr>
        <w:t>предметных компетенциях</w:t>
      </w:r>
      <w:r>
        <w:rPr>
          <w:rFonts w:ascii="Times New Roman" w:hAnsi="Times New Roman"/>
          <w:sz w:val="28"/>
          <w:szCs w:val="28"/>
        </w:rPr>
        <w:t xml:space="preserve"> (таблица 1).</w:t>
      </w:r>
    </w:p>
    <w:p w:rsidR="00D83393" w:rsidRPr="0035535E" w:rsidRDefault="00D83393" w:rsidP="00D833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– Предметные компетенции по математике и их описание (5-9 классы)</w:t>
      </w:r>
      <w:r w:rsidRPr="0035535E">
        <w:rPr>
          <w:rFonts w:ascii="Times New Roman" w:hAnsi="Times New Roman"/>
          <w:sz w:val="28"/>
          <w:szCs w:val="28"/>
        </w:rPr>
        <w:t xml:space="preserve">    </w:t>
      </w:r>
    </w:p>
    <w:p w:rsidR="00D83393" w:rsidRPr="0035535E" w:rsidRDefault="00D83393" w:rsidP="00D83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5"/>
        <w:gridCol w:w="6096"/>
      </w:tblGrid>
      <w:tr w:rsidR="00D83393" w:rsidRPr="0035535E" w:rsidTr="005E3F91">
        <w:tc>
          <w:tcPr>
            <w:tcW w:w="675" w:type="dxa"/>
          </w:tcPr>
          <w:p w:rsidR="00D83393" w:rsidRPr="0035535E" w:rsidRDefault="00D83393" w:rsidP="005E3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35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D83393" w:rsidRPr="0035535E" w:rsidRDefault="00D83393" w:rsidP="005E3F9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3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Компетентности</w:t>
            </w:r>
          </w:p>
        </w:tc>
        <w:tc>
          <w:tcPr>
            <w:tcW w:w="6096" w:type="dxa"/>
          </w:tcPr>
          <w:p w:rsidR="00D83393" w:rsidRPr="0035535E" w:rsidRDefault="00D83393" w:rsidP="005E3F9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53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Описание компетенции</w:t>
            </w:r>
          </w:p>
        </w:tc>
      </w:tr>
      <w:tr w:rsidR="00D83393" w:rsidRPr="0035535E" w:rsidTr="005E3F91">
        <w:tc>
          <w:tcPr>
            <w:tcW w:w="675" w:type="dxa"/>
          </w:tcPr>
          <w:p w:rsidR="00D83393" w:rsidRPr="0035535E" w:rsidRDefault="00D83393" w:rsidP="005E3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35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D83393" w:rsidRPr="0035535E" w:rsidRDefault="00D83393" w:rsidP="005E3F9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3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Вычислительная</w:t>
            </w:r>
          </w:p>
        </w:tc>
        <w:tc>
          <w:tcPr>
            <w:tcW w:w="6096" w:type="dxa"/>
          </w:tcPr>
          <w:p w:rsidR="00D83393" w:rsidRPr="0035535E" w:rsidRDefault="00D83393" w:rsidP="005E3F9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35E">
              <w:rPr>
                <w:rFonts w:ascii="Times New Roman" w:hAnsi="Times New Roman"/>
                <w:sz w:val="28"/>
                <w:szCs w:val="28"/>
                <w:lang w:eastAsia="ru-RU"/>
              </w:rPr>
              <w:t>Различает числа. Производить арифметические и алгебраические операции над числами.  Умеет вычислять числовые значения различных математических выражений.</w:t>
            </w:r>
          </w:p>
        </w:tc>
      </w:tr>
      <w:tr w:rsidR="00D83393" w:rsidRPr="0035535E" w:rsidTr="005E3F91">
        <w:tc>
          <w:tcPr>
            <w:tcW w:w="675" w:type="dxa"/>
          </w:tcPr>
          <w:p w:rsidR="00D83393" w:rsidRPr="0035535E" w:rsidRDefault="00D83393" w:rsidP="005E3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3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83393" w:rsidRPr="0035535E" w:rsidRDefault="00D83393" w:rsidP="005E3F9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53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Аналитико-функциональная</w:t>
            </w:r>
          </w:p>
        </w:tc>
        <w:tc>
          <w:tcPr>
            <w:tcW w:w="6096" w:type="dxa"/>
          </w:tcPr>
          <w:p w:rsidR="00D83393" w:rsidRPr="0035535E" w:rsidRDefault="00D83393" w:rsidP="005E3F9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35E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Определяет основные функции и выражения, знает их свойства. Производит арифметические и алгебраические операции с базовыми математическими выражениями. Решает уравнения, неравенства и их системы.</w:t>
            </w:r>
          </w:p>
        </w:tc>
      </w:tr>
      <w:tr w:rsidR="00D83393" w:rsidRPr="0035535E" w:rsidTr="005E3F91">
        <w:tc>
          <w:tcPr>
            <w:tcW w:w="675" w:type="dxa"/>
          </w:tcPr>
          <w:p w:rsidR="00D83393" w:rsidRPr="0035535E" w:rsidRDefault="00D83393" w:rsidP="005E3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35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D83393" w:rsidRPr="0035535E" w:rsidRDefault="00D83393" w:rsidP="005E3F9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53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Наглядно-образная</w:t>
            </w:r>
          </w:p>
        </w:tc>
        <w:tc>
          <w:tcPr>
            <w:tcW w:w="6096" w:type="dxa"/>
          </w:tcPr>
          <w:p w:rsidR="00D83393" w:rsidRPr="0035535E" w:rsidRDefault="00D83393" w:rsidP="005E3F9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35E">
              <w:rPr>
                <w:rFonts w:ascii="Times New Roman" w:hAnsi="Times New Roman"/>
                <w:sz w:val="28"/>
                <w:szCs w:val="28"/>
                <w:lang w:eastAsia="ru-RU"/>
              </w:rPr>
              <w:t>Знает основные геометрические фигуры и их элементы. Владеет элементарными методами преобразования графиков основных функций. Использует графическое представление аналитических выражений для анализа явлений из окружающей действительности.</w:t>
            </w:r>
          </w:p>
        </w:tc>
      </w:tr>
      <w:tr w:rsidR="00D83393" w:rsidRPr="0035535E" w:rsidTr="005E3F91">
        <w:tc>
          <w:tcPr>
            <w:tcW w:w="675" w:type="dxa"/>
          </w:tcPr>
          <w:p w:rsidR="00D83393" w:rsidRPr="0035535E" w:rsidRDefault="00D83393" w:rsidP="005E3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3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D83393" w:rsidRPr="0035535E" w:rsidRDefault="00D83393" w:rsidP="005E3F9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53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Статистико-вероятностная</w:t>
            </w:r>
          </w:p>
        </w:tc>
        <w:tc>
          <w:tcPr>
            <w:tcW w:w="6096" w:type="dxa"/>
          </w:tcPr>
          <w:p w:rsidR="00D83393" w:rsidRPr="0035535E" w:rsidRDefault="00D83393" w:rsidP="005E3F9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35E">
              <w:rPr>
                <w:rFonts w:ascii="Times New Roman" w:hAnsi="Times New Roman"/>
                <w:sz w:val="28"/>
                <w:szCs w:val="28"/>
                <w:lang w:eastAsia="ru-RU"/>
              </w:rPr>
              <w:t>Имеет понятие о детерминированных и недетерминированных процессах, различает их. Умеет производить операции над множествами. Владеет методами элементарной обработки статистической информации. Знает основные свойства вероятности и умеет их использовать для решения задач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553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связанных с окружающей действительностью.</w:t>
            </w:r>
          </w:p>
        </w:tc>
      </w:tr>
    </w:tbl>
    <w:p w:rsidR="00D83393" w:rsidRPr="0035535E" w:rsidRDefault="00D83393" w:rsidP="00D8339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393" w:rsidRDefault="00D83393" w:rsidP="00D8339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ожидаемые результаты обучения математике должны проявляться в следующих уровнях:</w:t>
      </w:r>
    </w:p>
    <w:p w:rsidR="00D83393" w:rsidRPr="0035535E" w:rsidRDefault="00D83393" w:rsidP="00D8339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317">
        <w:rPr>
          <w:rFonts w:ascii="Times New Roman" w:hAnsi="Times New Roman"/>
          <w:b/>
          <w:sz w:val="28"/>
          <w:szCs w:val="28"/>
        </w:rPr>
        <w:t>Первый уровень</w:t>
      </w:r>
      <w:r>
        <w:rPr>
          <w:rFonts w:ascii="Times New Roman" w:hAnsi="Times New Roman"/>
          <w:b/>
          <w:sz w:val="28"/>
          <w:szCs w:val="28"/>
        </w:rPr>
        <w:t xml:space="preserve"> – уровень понимания.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35E">
        <w:rPr>
          <w:rFonts w:ascii="Times New Roman" w:hAnsi="Times New Roman"/>
          <w:sz w:val="28"/>
          <w:szCs w:val="28"/>
        </w:rPr>
        <w:t xml:space="preserve">Учащиеся понимают суть содержания математического материала, изложенного в учебнике и/или представленного учителем, способен решать математические задачи и упражнения, идентичные разобранным на уроке или в учебнике. Умеет </w:t>
      </w:r>
      <w:r w:rsidRPr="0035535E">
        <w:rPr>
          <w:rFonts w:ascii="Times New Roman" w:hAnsi="Times New Roman"/>
          <w:sz w:val="28"/>
          <w:szCs w:val="28"/>
        </w:rPr>
        <w:lastRenderedPageBreak/>
        <w:t>находить необходимую информацию по соответствующим темам учебного материала.</w:t>
      </w:r>
    </w:p>
    <w:p w:rsidR="00D83393" w:rsidRPr="0035535E" w:rsidRDefault="00D83393" w:rsidP="00D8339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317">
        <w:rPr>
          <w:rFonts w:ascii="Times New Roman" w:hAnsi="Times New Roman"/>
          <w:b/>
          <w:sz w:val="28"/>
          <w:szCs w:val="28"/>
        </w:rPr>
        <w:t>Второй уровень – уровень применения</w:t>
      </w:r>
      <w:r>
        <w:rPr>
          <w:rFonts w:ascii="Times New Roman" w:hAnsi="Times New Roman"/>
          <w:sz w:val="28"/>
          <w:szCs w:val="28"/>
        </w:rPr>
        <w:t>.</w:t>
      </w:r>
      <w:r w:rsidRPr="0035535E">
        <w:rPr>
          <w:rFonts w:ascii="Times New Roman" w:hAnsi="Times New Roman"/>
          <w:sz w:val="28"/>
          <w:szCs w:val="28"/>
        </w:rPr>
        <w:t xml:space="preserve"> Учащиеся владеют алгоритмом решения математических задач и упражнений, приемами передачи информации и правильно применяет математическую теорию, законы,</w:t>
      </w:r>
      <w:r>
        <w:rPr>
          <w:rFonts w:ascii="Times New Roman" w:hAnsi="Times New Roman"/>
          <w:sz w:val="28"/>
          <w:szCs w:val="28"/>
        </w:rPr>
        <w:t xml:space="preserve"> формулы и правила при решении </w:t>
      </w:r>
      <w:r w:rsidRPr="0035535E">
        <w:rPr>
          <w:rFonts w:ascii="Times New Roman" w:hAnsi="Times New Roman"/>
          <w:sz w:val="28"/>
          <w:szCs w:val="28"/>
        </w:rPr>
        <w:t>задач.</w:t>
      </w:r>
    </w:p>
    <w:p w:rsidR="00D83393" w:rsidRDefault="00D83393" w:rsidP="00D8339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317">
        <w:rPr>
          <w:rFonts w:ascii="Times New Roman" w:hAnsi="Times New Roman"/>
          <w:b/>
          <w:sz w:val="28"/>
          <w:szCs w:val="28"/>
        </w:rPr>
        <w:t>Третий уровень – уровень анализа.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35E">
        <w:rPr>
          <w:rFonts w:ascii="Times New Roman" w:hAnsi="Times New Roman"/>
          <w:sz w:val="28"/>
          <w:szCs w:val="28"/>
        </w:rPr>
        <w:t xml:space="preserve">Учащиеся способны находить аналогию и основные отличия между математическими структурами и объектами. Способны анализировать математическую информацию и свои действия. Учащиеся способны применять математические знания и навыки при решении задач в новых условиях и в других отраслях знаний. </w:t>
      </w:r>
    </w:p>
    <w:p w:rsidR="00D83393" w:rsidRDefault="00D83393" w:rsidP="00D83393">
      <w:pPr>
        <w:pStyle w:val="a3"/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Предметным стандартом предусмотрена система оценивания образовательных достижений учащихся, основанная на единые требования к уровню подготовленности</w:t>
      </w:r>
      <w:r w:rsidRPr="00C153E6">
        <w:rPr>
          <w:rFonts w:ascii="Times New Roman" w:hAnsi="Times New Roman"/>
          <w:sz w:val="28"/>
          <w:szCs w:val="28"/>
        </w:rPr>
        <w:t xml:space="preserve"> учащихся, </w:t>
      </w:r>
      <w:r>
        <w:rPr>
          <w:rFonts w:ascii="Times New Roman" w:hAnsi="Times New Roman"/>
          <w:sz w:val="28"/>
          <w:szCs w:val="28"/>
        </w:rPr>
        <w:t xml:space="preserve">применения современных </w:t>
      </w:r>
      <w:r w:rsidRPr="00C153E6">
        <w:rPr>
          <w:rFonts w:ascii="Times New Roman" w:hAnsi="Times New Roman"/>
          <w:sz w:val="28"/>
          <w:szCs w:val="28"/>
        </w:rPr>
        <w:t>инструментари</w:t>
      </w:r>
      <w:r>
        <w:rPr>
          <w:rFonts w:ascii="Times New Roman" w:hAnsi="Times New Roman"/>
          <w:sz w:val="28"/>
          <w:szCs w:val="28"/>
        </w:rPr>
        <w:t xml:space="preserve">ев и процедур их использования. Отдельным разделом предметного стандарта прописаны требования к ресурсному обеспечению учебного процесса, профессиональной компетентности учителя, а также условия создания мотивирующей обучающей среды. </w:t>
      </w:r>
    </w:p>
    <w:p w:rsidR="00D83393" w:rsidRPr="005E4F37" w:rsidRDefault="00D83393" w:rsidP="00D83393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вышеизложенного, на основе требований предметного стандарта разработана программа предмета «Математика» для 5-9 классов общеобразовательных организаций, которая содержит тематическое планирование содержания предмета, методические рекомендации по проведению уроков, перечень ожидаемых результатов обучения математике и объемы учебных часов, выделенные для изучения конкретных разделов предмета</w:t>
      </w:r>
      <w:r w:rsidRPr="005E4F37">
        <w:rPr>
          <w:rFonts w:ascii="Times New Roman" w:hAnsi="Times New Roman"/>
          <w:sz w:val="28"/>
          <w:szCs w:val="28"/>
        </w:rPr>
        <w:t xml:space="preserve"> </w:t>
      </w:r>
      <w:r w:rsidRPr="005E4F37">
        <w:rPr>
          <w:rFonts w:ascii="Times New Roman" w:hAnsi="Times New Roman"/>
          <w:sz w:val="28"/>
          <w:szCs w:val="28"/>
          <w:highlight w:val="yellow"/>
        </w:rPr>
        <w:t>[48].</w:t>
      </w:r>
    </w:p>
    <w:p w:rsidR="00D83393" w:rsidRDefault="00D83393" w:rsidP="00D833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2588">
        <w:rPr>
          <w:rFonts w:ascii="Times New Roman" w:hAnsi="Times New Roman"/>
          <w:b/>
          <w:sz w:val="28"/>
          <w:szCs w:val="28"/>
          <w:highlight w:val="yellow"/>
        </w:rPr>
        <w:t>Анализируя</w:t>
      </w:r>
      <w:r w:rsidRPr="00DF25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предметный стандарт и учебную программу предмета «Математика» с позиций учета идей, подходов и компонентов СТЕМ образования отмечаем, что фундаментальное ядро предмета и выделенные в нем содержательные линии в целом могут быть оценены положительно как соответствующие современным требованиям математической науки. Наряду с этим, на основе опыта работы с соискателями ученых степеней по педагогической науке, за плечами которых не только школьное, но и высшее педагогическое образование, отмечаем крайне низкий уровень их знаний по математике, особенно в области понимания и практического применения в практике основ статистики и теории вероятностей. В этой связи, выделение в предметном стандарте содержательной линии «Введение в статистику и в теорию вероятностей» и в учебной программе тем, связанных с их освоением, отмечаем ее значимость не только с точки зрения устранения имеющегося </w:t>
      </w:r>
      <w:r>
        <w:rPr>
          <w:rFonts w:ascii="Times New Roman" w:hAnsi="Times New Roman"/>
          <w:sz w:val="28"/>
          <w:szCs w:val="28"/>
        </w:rPr>
        <w:lastRenderedPageBreak/>
        <w:t xml:space="preserve">пробела в подготовленности выпускников школы, но и с позиций учета идей и компонентов СТЕМ образования. </w:t>
      </w:r>
    </w:p>
    <w:p w:rsidR="00D83393" w:rsidRDefault="00D83393" w:rsidP="00D8339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следует заметить, что цель и задачи обучения, ожидаемые результаты образовательного процесса, которые представлены в виде предметных компетентностей, уровни их проявления в целом отвечают современным вызовам общества и заслуживают положительной оценки.</w:t>
      </w:r>
    </w:p>
    <w:p w:rsidR="00D83393" w:rsidRDefault="00D83393" w:rsidP="00D833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Совокупность </w:t>
      </w:r>
      <w:r>
        <w:rPr>
          <w:rFonts w:ascii="Times New Roman" w:hAnsi="Times New Roman"/>
          <w:b/>
          <w:sz w:val="28"/>
          <w:szCs w:val="28"/>
        </w:rPr>
        <w:t>предметных стандартов</w:t>
      </w:r>
      <w:r w:rsidRPr="000E37C6">
        <w:rPr>
          <w:rFonts w:ascii="Times New Roman" w:hAnsi="Times New Roman"/>
          <w:b/>
          <w:sz w:val="28"/>
          <w:szCs w:val="28"/>
        </w:rPr>
        <w:t xml:space="preserve"> естественнонаучной</w:t>
      </w:r>
      <w:r>
        <w:rPr>
          <w:rFonts w:ascii="Times New Roman" w:hAnsi="Times New Roman"/>
          <w:sz w:val="28"/>
          <w:szCs w:val="28"/>
        </w:rPr>
        <w:t xml:space="preserve">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>нацелена</w:t>
      </w:r>
      <w:r w:rsidRPr="00B04106">
        <w:rPr>
          <w:rFonts w:ascii="Times New Roman" w:hAnsi="Times New Roman" w:cs="Times New Roman"/>
          <w:sz w:val="28"/>
          <w:szCs w:val="28"/>
        </w:rPr>
        <w:t xml:space="preserve"> на формирование распознавания и постановку научных вопросов, научного объяснения явлений и использования аргументированных д</w:t>
      </w:r>
      <w:r>
        <w:rPr>
          <w:rFonts w:ascii="Times New Roman" w:hAnsi="Times New Roman" w:cs="Times New Roman"/>
          <w:sz w:val="28"/>
          <w:szCs w:val="28"/>
        </w:rPr>
        <w:t>оказательств. В конечном счете они</w:t>
      </w:r>
      <w:r w:rsidRPr="00B04106">
        <w:rPr>
          <w:rFonts w:ascii="Times New Roman" w:hAnsi="Times New Roman" w:cs="Times New Roman"/>
          <w:sz w:val="28"/>
          <w:szCs w:val="28"/>
        </w:rPr>
        <w:t xml:space="preserve"> должны обеспечивать понимание единства и многообразия свойств неживой и живой природы, сущности закономерностей, происходящих в организме, природных сообществах, окружающей среде, важности следовать принципам устойчивого развития, реализации ресурсосберегающего поведения, осознания рисков негативных последствий природопользования. </w:t>
      </w:r>
    </w:p>
    <w:p w:rsidR="00D83393" w:rsidRDefault="00D83393" w:rsidP="00D833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393" w:rsidRDefault="00D83393" w:rsidP="00D833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393" w:rsidRDefault="00D83393" w:rsidP="00D833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6C" w:rsidRDefault="00E4496C">
      <w:bookmarkStart w:id="0" w:name="_GoBack"/>
      <w:bookmarkEnd w:id="0"/>
    </w:p>
    <w:sectPr w:rsidR="00E4496C" w:rsidSect="00B02B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A0102"/>
    <w:multiLevelType w:val="hybridMultilevel"/>
    <w:tmpl w:val="F484060C"/>
    <w:lvl w:ilvl="0" w:tplc="DCC65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150649"/>
    <w:multiLevelType w:val="hybridMultilevel"/>
    <w:tmpl w:val="9052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97AA3"/>
    <w:multiLevelType w:val="multilevel"/>
    <w:tmpl w:val="9708B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5D9B5028"/>
    <w:multiLevelType w:val="hybridMultilevel"/>
    <w:tmpl w:val="A04E5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EB7118"/>
    <w:multiLevelType w:val="hybridMultilevel"/>
    <w:tmpl w:val="DE52B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0C6060"/>
    <w:multiLevelType w:val="hybridMultilevel"/>
    <w:tmpl w:val="2F30A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EB"/>
    <w:rsid w:val="003B65EB"/>
    <w:rsid w:val="00B02B2E"/>
    <w:rsid w:val="00D83393"/>
    <w:rsid w:val="00E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46DEF-5AEE-4DFB-83C1-17100D91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339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8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ru-ru/99523?cl=ru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abakir mamytov</dc:creator>
  <cp:keywords/>
  <dc:description/>
  <cp:lastModifiedBy>abakir mamytov</cp:lastModifiedBy>
  <cp:revision>2</cp:revision>
  <dcterms:created xsi:type="dcterms:W3CDTF">2020-10-21T10:02:00Z</dcterms:created>
  <dcterms:modified xsi:type="dcterms:W3CDTF">2020-10-21T10:03:00Z</dcterms:modified>
</cp:coreProperties>
</file>